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C05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Dichiarazione di insussistenza di cause di inconferibilità e incompatibilità ai sensi del D.lgs. 08/04/2013 n. 39 </w:t>
      </w:r>
    </w:p>
    <w:p w14:paraId="1604361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1877B071" w14:textId="1C7B53D1" w:rsidR="00F03900" w:rsidRPr="00F03900" w:rsidRDefault="00F03900" w:rsidP="003A027D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"Disposizioni in materia di inconferibilità e incompatibilità di incarichi presso le pubbliche</w:t>
      </w:r>
      <w:r w:rsidR="003A027D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amministrazioni e presso gli enti privati in controllo pubblico, a norma dell'art. 1, commi 49</w:t>
      </w:r>
    </w:p>
    <w:p w14:paraId="42B88FAE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e 50, della legge 06/11/2012, n. 190"</w:t>
      </w:r>
    </w:p>
    <w:p w14:paraId="3D6CDBA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4328C0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Dichiarazione sostitutiva </w:t>
      </w:r>
    </w:p>
    <w:p w14:paraId="7232A88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ai sensi degli artt. 46 e 47 del DPR n. 445/2000</w:t>
      </w:r>
    </w:p>
    <w:p w14:paraId="1C7847E5" w14:textId="77777777" w:rsidR="00F03900" w:rsidRPr="00F03900" w:rsidRDefault="00F03900" w:rsidP="00F03900">
      <w:pPr>
        <w:autoSpaceDE w:val="0"/>
        <w:spacing w:after="0" w:line="36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4D6AD19D" w14:textId="687A99EE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 sottoscritto</w:t>
      </w:r>
      <w:r w:rsidR="0091611E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STEFANO TASIN 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nato</w:t>
      </w:r>
      <w:r w:rsidR="00877121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a TRENTO 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il </w:t>
      </w:r>
      <w:r w:rsidR="00877121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04.01.1972 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, in qualità di </w:t>
      </w:r>
      <w:r w:rsidR="00315569" w:rsidRPr="00315569">
        <w:rPr>
          <w:rFonts w:ascii="Roboto" w:eastAsia="Arial Unicode MS" w:hAnsi="Roboto" w:cs="Arial"/>
          <w:kern w:val="1"/>
          <w:sz w:val="24"/>
          <w:szCs w:val="24"/>
          <w:lang w:eastAsia="ar-SA"/>
        </w:rPr>
        <w:t>componente del Consiglio dell’Ordine dei Periti Industriali e Periti Industriali Laureati della Provincia di Trento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, presa visione della normativa introdotta dal D.Lgs 8/04/2013 n. 39, indicato in epigrafe e visto in particolare l'art. 20 del decreto medesimo, sotto la propria responsabilità e consapevole delle sanzioni previste dal comma 5 del succitato art. 20, nonché dall'art. 76 del DPR 445/2000 in caso di dichiarazione mendace:</w:t>
      </w:r>
    </w:p>
    <w:p w14:paraId="15F8616F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74BE9A4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DICHIARA</w:t>
      </w:r>
    </w:p>
    <w:p w14:paraId="4F320736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4D4B860C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1. l'insussistenza nei propri confronti di una delle cause di inconferibilità di cui al citato decreto;</w:t>
      </w:r>
    </w:p>
    <w:p w14:paraId="6562559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B97B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2. l'insussistenza nei propri confronti di una delle cause di incompatibilità di cui al citato decreto impegnandosi a rendere analoga dichiarazione con cadenza annuale </w:t>
      </w:r>
    </w:p>
    <w:p w14:paraId="631F9E47" w14:textId="77777777" w:rsidR="003D1715" w:rsidRDefault="003D1715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92BD8" w14:textId="427023F1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 particolare, dichiara:</w:t>
      </w:r>
    </w:p>
    <w:p w14:paraId="2B93AC73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B4B8D58" w14:textId="3315E404" w:rsidR="00F03900" w:rsidRPr="00F03900" w:rsidRDefault="00DB67BD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 xml:space="preserve"> </w:t>
      </w:r>
      <w:r w:rsidR="008A1E15" w:rsidRPr="00DB67BD"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>X</w:t>
      </w:r>
      <w:r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 xml:space="preserve"> </w: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essere stato condannato, anche con sentenza non passata in giudicato, per uno dei reati previsti dal capo I del Titolo II del libro II del codice penale;</w:t>
      </w:r>
    </w:p>
    <w:bookmarkStart w:id="0" w:name="Controllo2"/>
    <w:p w14:paraId="7C7A5370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652096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652096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0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BDFF428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9A6A821" w14:textId="07B98B85" w:rsidR="00F03900" w:rsidRPr="00F03900" w:rsidRDefault="0058463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84630"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 xml:space="preserve"> </w:t>
      </w:r>
      <w:r w:rsidR="00DB67BD" w:rsidRPr="00584630"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>X</w:t>
      </w:r>
      <w:r w:rsidRPr="00584630"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 xml:space="preserve"> </w: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aver svolto incarichi o ricoperto cariche in enti di diritto privato regolati o finanziati dall’Ordine, nei due anni precedenti la data di scadenza per la presentazione della presente istanza;</w:t>
      </w:r>
    </w:p>
    <w:bookmarkStart w:id="1" w:name="Controllo4"/>
    <w:p w14:paraId="698CCEB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652096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652096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1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59E3C67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24241C4" w14:textId="54861E5F" w:rsidR="00F03900" w:rsidRPr="00F03900" w:rsidRDefault="00652096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 xml:space="preserve"> </w:t>
      </w:r>
      <w:r w:rsidR="00584630" w:rsidRPr="00DB67BD"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>X</w:t>
      </w:r>
      <w:r w:rsidR="00584630">
        <w:rPr>
          <w:rFonts w:ascii="Roboto" w:eastAsia="Arial Unicode MS" w:hAnsi="Roboto" w:cs="Arial"/>
          <w:kern w:val="1"/>
          <w:sz w:val="24"/>
          <w:szCs w:val="24"/>
          <w:bdr w:val="single" w:sz="4" w:space="0" w:color="auto"/>
          <w:lang w:eastAsia="ar-SA"/>
        </w:rPr>
        <w:t xml:space="preserve"> </w:t>
      </w:r>
      <w:r w:rsidR="0058463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</w: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 non ricoprire incarichi o cariche in enti di diritto privato regolati o finanziati dall’Ordine; </w:t>
      </w:r>
    </w:p>
    <w:bookmarkStart w:id="2" w:name="Controllo14"/>
    <w:p w14:paraId="12E1B0F5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652096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652096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2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74E55AE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3250ED99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65B7CAC4" w14:textId="38480A10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 sottoscritto, consapevole che, ai sensi dell’art. 20 – c. 3 del D. Lgs 39/2013, la presente dichiarazione sarà pubblicata sul sito istituzionale, autorizza, ai sensi del D. Lgs 196/2003, il trattamento dei dati ai soli fini delle procedure inerenti l’incarico ricoperto.</w:t>
      </w:r>
    </w:p>
    <w:p w14:paraId="56EAA648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EFBFA25" w14:textId="77777777" w:rsidR="0050429A" w:rsidRPr="0050429A" w:rsidRDefault="0050429A" w:rsidP="0050429A">
      <w:pPr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0429A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Trento, 12 ottobre 2021.</w:t>
      </w:r>
    </w:p>
    <w:p w14:paraId="49F6731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Firmato</w:t>
      </w:r>
    </w:p>
    <w:p w14:paraId="7D515897" w14:textId="77777777" w:rsidR="00F83B23" w:rsidRDefault="00F83B23"/>
    <w:sectPr w:rsidR="00F83B23" w:rsidSect="00F03900">
      <w:headerReference w:type="default" r:id="rId6"/>
      <w:footerReference w:type="default" r:id="rId7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6DAE" w14:textId="77777777" w:rsidR="002C4312" w:rsidRDefault="0050429A">
      <w:pPr>
        <w:spacing w:after="0" w:line="240" w:lineRule="auto"/>
      </w:pPr>
      <w:r>
        <w:separator/>
      </w:r>
    </w:p>
  </w:endnote>
  <w:endnote w:type="continuationSeparator" w:id="0">
    <w:p w14:paraId="469C676C" w14:textId="77777777" w:rsidR="002C4312" w:rsidRDefault="005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A5F" w14:textId="77777777" w:rsidR="00722ACF" w:rsidRDefault="00F03900" w:rsidP="00CE786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5D60" w14:textId="77777777" w:rsidR="002C4312" w:rsidRDefault="0050429A">
      <w:pPr>
        <w:spacing w:after="0" w:line="240" w:lineRule="auto"/>
      </w:pPr>
      <w:r>
        <w:separator/>
      </w:r>
    </w:p>
  </w:footnote>
  <w:footnote w:type="continuationSeparator" w:id="0">
    <w:p w14:paraId="01D927AA" w14:textId="77777777" w:rsidR="002C4312" w:rsidRDefault="0050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FEB" w14:textId="77777777" w:rsidR="00722ACF" w:rsidRPr="008F25C2" w:rsidRDefault="00F03900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00"/>
    <w:rsid w:val="002C4312"/>
    <w:rsid w:val="00315569"/>
    <w:rsid w:val="003A027D"/>
    <w:rsid w:val="003D1715"/>
    <w:rsid w:val="0050429A"/>
    <w:rsid w:val="00584630"/>
    <w:rsid w:val="00652096"/>
    <w:rsid w:val="00877121"/>
    <w:rsid w:val="008A1E15"/>
    <w:rsid w:val="0091611E"/>
    <w:rsid w:val="00C66374"/>
    <w:rsid w:val="00DB67BD"/>
    <w:rsid w:val="00F03900"/>
    <w:rsid w:val="00F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CAE"/>
  <w15:chartTrackingRefBased/>
  <w15:docId w15:val="{171C518D-750B-4041-BB2E-AA52E95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Stefano Tasin</cp:lastModifiedBy>
  <cp:revision>11</cp:revision>
  <dcterms:created xsi:type="dcterms:W3CDTF">2021-10-16T09:45:00Z</dcterms:created>
  <dcterms:modified xsi:type="dcterms:W3CDTF">2021-11-19T22:20:00Z</dcterms:modified>
</cp:coreProperties>
</file>